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7B" w:rsidRPr="0073277B" w:rsidRDefault="0073277B" w:rsidP="007327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</w:p>
    <w:p w:rsidR="0073277B" w:rsidRPr="0073277B" w:rsidRDefault="0073277B" w:rsidP="0073277B">
      <w:pPr>
        <w:spacing w:after="0" w:line="336" w:lineRule="atLeast"/>
        <w:textAlignment w:val="baseline"/>
        <w:outlineLvl w:val="1"/>
        <w:rPr>
          <w:rFonts w:ascii="Arial" w:eastAsia="Times New Roman" w:hAnsi="Arial" w:cs="Arial"/>
          <w:color w:val="000000"/>
          <w:sz w:val="45"/>
          <w:szCs w:val="45"/>
          <w:lang w:eastAsia="es-ES"/>
        </w:rPr>
      </w:pPr>
      <w:proofErr w:type="spellStart"/>
      <w:r w:rsidRPr="0073277B">
        <w:rPr>
          <w:rFonts w:ascii="Arial" w:eastAsia="Times New Roman" w:hAnsi="Arial" w:cs="Arial"/>
          <w:color w:val="000000"/>
          <w:sz w:val="45"/>
          <w:szCs w:val="45"/>
          <w:bdr w:val="none" w:sz="0" w:space="0" w:color="auto" w:frame="1"/>
          <w:lang w:eastAsia="es-ES"/>
        </w:rPr>
        <w:t>Curriculum</w:t>
      </w:r>
      <w:proofErr w:type="spellEnd"/>
      <w:r w:rsidRPr="0073277B">
        <w:rPr>
          <w:rFonts w:ascii="Arial" w:eastAsia="Times New Roman" w:hAnsi="Arial" w:cs="Arial"/>
          <w:color w:val="000000"/>
          <w:sz w:val="45"/>
          <w:szCs w:val="45"/>
          <w:lang w:eastAsia="es-ES"/>
        </w:rPr>
        <w:t> Actriz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FF000A"/>
          <w:sz w:val="24"/>
          <w:szCs w:val="24"/>
          <w:bdr w:val="none" w:sz="0" w:space="0" w:color="auto" w:frame="1"/>
          <w:lang w:eastAsia="es-ES"/>
        </w:rPr>
        <w:t>FORMACIÓN: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FF000A"/>
          <w:sz w:val="24"/>
          <w:szCs w:val="24"/>
          <w:bdr w:val="none" w:sz="0" w:space="0" w:color="auto" w:frame="1"/>
          <w:lang w:eastAsia="es-ES"/>
        </w:rPr>
        <w:t>​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- Doctora en Estudios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Linguísticos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Literarios y Teatrales por la Universidad de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Alcalá. (2019) 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717070"/>
          <w:sz w:val="24"/>
          <w:szCs w:val="24"/>
          <w:bdr w:val="none" w:sz="0" w:space="0" w:color="auto" w:frame="1"/>
          <w:lang w:eastAsia="es-ES"/>
        </w:rPr>
        <w:t>​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- Licenciada en Arte  Dramático  y  Profesora de  Arte  Dramático  por la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Universidad Nacional de Cuyo. Título Homologado por la RESAD (2002)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717070"/>
          <w:sz w:val="24"/>
          <w:szCs w:val="24"/>
          <w:lang w:eastAsia="es-ES"/>
        </w:rPr>
        <w:t> 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- Realiza cursos y seminarios de actuación con  Agustín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Alezzo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 Carlos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Gandolfo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  Ricardo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Bartís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  Guillermo Heras,   José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Sanchis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Sinisterra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Juan Carlos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Corazza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  Bob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McAndrew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  y 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Sthepen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Bayly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(entre otros.)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717070"/>
          <w:sz w:val="24"/>
          <w:szCs w:val="24"/>
          <w:lang w:eastAsia="es-ES"/>
        </w:rPr>
        <w:t> 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- Estudia Interpretación para cine y televisión con Eduardo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Milewicz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con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proofErr w:type="gram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quien</w:t>
      </w:r>
      <w:proofErr w:type="gram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funda “La Compañía” en 2006, espacio dedicado a la Formación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Audiovisual y al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Coaching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de Actores.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717070"/>
          <w:sz w:val="24"/>
          <w:szCs w:val="24"/>
          <w:bdr w:val="none" w:sz="0" w:space="0" w:color="auto" w:frame="1"/>
          <w:lang w:eastAsia="es-ES"/>
        </w:rPr>
        <w:t>​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FF000A"/>
          <w:sz w:val="24"/>
          <w:szCs w:val="24"/>
          <w:bdr w:val="none" w:sz="0" w:space="0" w:color="auto" w:frame="1"/>
          <w:lang w:eastAsia="es-ES"/>
        </w:rPr>
        <w:t>OBRAS DE TEATRO: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FF000A"/>
          <w:sz w:val="24"/>
          <w:szCs w:val="24"/>
          <w:bdr w:val="none" w:sz="0" w:space="0" w:color="auto" w:frame="1"/>
          <w:lang w:eastAsia="es-ES"/>
        </w:rPr>
        <w:t>​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"Imagina una ventana",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 de Fabián Díaz, El 5 de Velarde, 2023-24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"Un tercer lugar",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 de Denise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Despeyroux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Teatro Español, 2017-18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"En la casa"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Teatro del Arte, 2017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"Tiempo compartido"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Producciones El Puente, Teatros Luchana, 2017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"El más querido"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de Denise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Despeyroux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Teatros Luchana, 2016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"Forjadores de imperio"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de Boris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Bian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RESAD, 2016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"Carne Viva”,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 de Denise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Despeyroux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Pensión de las pulgas, 2014 - 2015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"Por un infierno con fronteras”,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 de Denise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Despeyroux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La casa de la Portera, 2013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“Ella en mi cabeza”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Oscar Martínez, 2013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“Locos de contento”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Jacobo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Lagsner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2012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“</w:t>
      </w:r>
      <w:proofErr w:type="spellStart"/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Histeriotipos</w:t>
      </w:r>
      <w:proofErr w:type="spellEnd"/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”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La Escalera de Jacob, 2011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“Féminas”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Claudio Martínez, 2008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“El privilegio de ser perro”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dir.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Juan Diego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Botto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2006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 xml:space="preserve">“La </w:t>
      </w:r>
      <w:proofErr w:type="spellStart"/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Katarsis</w:t>
      </w:r>
      <w:proofErr w:type="spellEnd"/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 xml:space="preserve"> del Tomatazo”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Sala Mirador, 2005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“Pero ¿quién mató al teatro?"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dir.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Joaquin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Oristrell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2004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“El niño del hospital Italiano”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dir.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Eduardo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Recabarren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Sala Cuarta Pared, 2004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“Antes del desayuno” 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de O´Neill, Compañía Versión Original, 2002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“Criminal” 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de Javier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Daulte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Compañía Nuevo Repertorio, Sala Mirador, 2000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“La modestia”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 de Rafael </w:t>
      </w:r>
      <w:proofErr w:type="spellStart"/>
      <w:proofErr w:type="gram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Spregelburg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,</w:t>
      </w:r>
      <w:proofErr w:type="gram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Casa de América, 1999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lastRenderedPageBreak/>
        <w:t>“Final de partida"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Samuel Becket, 1996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“Jardín de otoño"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Diana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Raznovich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1993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717070"/>
          <w:sz w:val="24"/>
          <w:szCs w:val="24"/>
          <w:lang w:eastAsia="es-ES"/>
        </w:rPr>
        <w:t> 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FF000A"/>
          <w:sz w:val="24"/>
          <w:szCs w:val="24"/>
          <w:bdr w:val="none" w:sz="0" w:space="0" w:color="auto" w:frame="1"/>
          <w:lang w:eastAsia="es-ES"/>
        </w:rPr>
        <w:t>CINE Y TELEVISIÓN: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"El partido"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Premio Mejor Serie Web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Jameson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Notodofilmfest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2014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“El porvenir es largo”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Televisión Española, 2009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“Cazadores de hombres”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Antena 3, 2008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“Intimidades”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cortometraje,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dir.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Eduardo </w:t>
      </w:r>
      <w:proofErr w:type="spellStart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Milewicz</w:t>
      </w:r>
      <w:proofErr w:type="spellEnd"/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2006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“Tres notas para un tango”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cortometraje, 2005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“Tangos robados”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largometraje, coproducción España-Francia, 2000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"Canal Plus" 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Publicidad Fin de Año, 1997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"El largo viaje de Nahuel Pan"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largometraje, 1994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"El jardín de los infiernos"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miniserie televisiva, 1993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"</w:t>
      </w:r>
      <w:proofErr w:type="spellStart"/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Banshe</w:t>
      </w:r>
      <w:proofErr w:type="spellEnd"/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"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cortometraje, Aldea Producciones, 1993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"Historia común"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miniserie televisiva, 1991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"Ya va a llegar el otoño"</w:t>
      </w:r>
      <w:r w:rsidRPr="0073277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, mediometraje, 1990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717070"/>
          <w:sz w:val="24"/>
          <w:szCs w:val="24"/>
          <w:lang w:eastAsia="es-ES"/>
        </w:rPr>
        <w:t> </w:t>
      </w:r>
    </w:p>
    <w:p w:rsidR="0073277B" w:rsidRPr="0073277B" w:rsidRDefault="0073277B" w:rsidP="0073277B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b/>
          <w:bCs/>
          <w:color w:val="FF000A"/>
          <w:sz w:val="24"/>
          <w:szCs w:val="24"/>
          <w:bdr w:val="none" w:sz="0" w:space="0" w:color="auto" w:frame="1"/>
          <w:lang w:eastAsia="es-ES"/>
        </w:rPr>
        <w:t>LINKS DE PRENSA: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hyperlink r:id="rId5" w:tgtFrame="_blank" w:history="1">
        <w:r w:rsidRPr="0073277B">
          <w:rPr>
            <w:rFonts w:ascii="Arial" w:eastAsia="Times New Roman" w:hAnsi="Arial" w:cs="Arial"/>
            <w:color w:val="000000"/>
            <w:sz w:val="24"/>
            <w:szCs w:val="24"/>
            <w:u w:val="single"/>
            <w:bdr w:val="none" w:sz="0" w:space="0" w:color="auto" w:frame="1"/>
            <w:lang w:eastAsia="es-ES"/>
          </w:rPr>
          <w:t>http://www.todosalteatro.com/32257/critica-carne-viva-pension-pulgas.html</w:t>
        </w:r>
      </w:hyperlink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717070"/>
          <w:sz w:val="24"/>
          <w:szCs w:val="24"/>
          <w:bdr w:val="none" w:sz="0" w:space="0" w:color="auto" w:frame="1"/>
          <w:lang w:eastAsia="es-ES"/>
        </w:rPr>
        <w:t>​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hyperlink r:id="rId6" w:anchor=".UnetqGfheSr" w:tgtFrame="_blank" w:history="1">
        <w:r w:rsidRPr="0073277B">
          <w:rPr>
            <w:rFonts w:ascii="Arial" w:eastAsia="Times New Roman" w:hAnsi="Arial" w:cs="Arial"/>
            <w:color w:val="0000FF"/>
            <w:sz w:val="24"/>
            <w:szCs w:val="24"/>
            <w:bdr w:val="none" w:sz="0" w:space="0" w:color="auto" w:frame="1"/>
            <w:lang w:eastAsia="es-ES"/>
          </w:rPr>
          <w:t>http://melodijoelapuntador.blogspot.com.es/2013/10/queremos-el-limbo_23.html#.UnetqGfheSr</w:t>
        </w:r>
      </w:hyperlink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717070"/>
          <w:sz w:val="24"/>
          <w:szCs w:val="24"/>
          <w:lang w:eastAsia="es-ES"/>
        </w:rPr>
        <w:t> 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hyperlink r:id="rId7" w:tgtFrame="_blank" w:history="1">
        <w:r w:rsidRPr="0073277B">
          <w:rPr>
            <w:rFonts w:ascii="Arial" w:eastAsia="Times New Roman" w:hAnsi="Arial" w:cs="Arial"/>
            <w:color w:val="000000"/>
            <w:sz w:val="24"/>
            <w:szCs w:val="24"/>
            <w:u w:val="single"/>
            <w:bdr w:val="none" w:sz="0" w:space="0" w:color="auto" w:frame="1"/>
            <w:lang w:eastAsia="es-ES"/>
          </w:rPr>
          <w:t>http://apartebolivia.blogspot.com.es/</w:t>
        </w:r>
      </w:hyperlink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717070"/>
          <w:sz w:val="24"/>
          <w:szCs w:val="24"/>
          <w:lang w:eastAsia="es-ES"/>
        </w:rPr>
        <w:t> 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hyperlink r:id="rId8" w:tgtFrame="_blank" w:history="1">
        <w:r w:rsidRPr="0073277B">
          <w:rPr>
            <w:rFonts w:ascii="Arial" w:eastAsia="Times New Roman" w:hAnsi="Arial" w:cs="Arial"/>
            <w:color w:val="0000FF"/>
            <w:sz w:val="24"/>
            <w:szCs w:val="24"/>
            <w:bdr w:val="none" w:sz="0" w:space="0" w:color="auto" w:frame="1"/>
            <w:lang w:eastAsia="es-ES"/>
          </w:rPr>
          <w:t>http://querevientenlosartistas.wordpress.com/2013/05/30/programa-doble-en-la-casa-de-la-portera/</w:t>
        </w:r>
      </w:hyperlink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717070"/>
          <w:sz w:val="24"/>
          <w:szCs w:val="24"/>
          <w:lang w:eastAsia="es-ES"/>
        </w:rPr>
        <w:t> 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hyperlink r:id="rId9" w:tgtFrame="_blank" w:history="1">
        <w:r w:rsidRPr="0073277B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es-ES"/>
          </w:rPr>
          <w:t>http://ww2.losandes.com.ar/notas/2012/8/24/locos-contento-formula-eficaz-662653.asp</w:t>
        </w:r>
      </w:hyperlink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717070"/>
          <w:sz w:val="24"/>
          <w:szCs w:val="24"/>
          <w:lang w:eastAsia="es-ES"/>
        </w:rPr>
        <w:t> 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hyperlink r:id="rId10" w:tgtFrame="_blank" w:history="1">
        <w:r w:rsidRPr="0073277B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es-ES"/>
          </w:rPr>
          <w:t>http://www.mdzol.com/nota/416011/</w:t>
        </w:r>
      </w:hyperlink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717070"/>
          <w:sz w:val="24"/>
          <w:szCs w:val="24"/>
          <w:lang w:eastAsia="es-ES"/>
        </w:rPr>
        <w:t> </w:t>
      </w:r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hyperlink r:id="rId11" w:tgtFrame="_blank" w:history="1">
        <w:r w:rsidRPr="0073277B">
          <w:rPr>
            <w:rFonts w:ascii="Arial" w:eastAsia="Times New Roman" w:hAnsi="Arial" w:cs="Arial"/>
            <w:color w:val="0000FF"/>
            <w:sz w:val="24"/>
            <w:szCs w:val="24"/>
            <w:bdr w:val="none" w:sz="0" w:space="0" w:color="auto" w:frame="1"/>
            <w:lang w:eastAsia="es-ES"/>
          </w:rPr>
          <w:t>http://locosdecontento.com/los-actores/sara-torres/</w:t>
        </w:r>
      </w:hyperlink>
    </w:p>
    <w:p w:rsidR="0073277B" w:rsidRPr="0073277B" w:rsidRDefault="0073277B" w:rsidP="0073277B">
      <w:pPr>
        <w:spacing w:after="0" w:line="336" w:lineRule="atLeast"/>
        <w:textAlignment w:val="baseline"/>
        <w:rPr>
          <w:rFonts w:ascii="Arial" w:eastAsia="Times New Roman" w:hAnsi="Arial" w:cs="Arial"/>
          <w:color w:val="717070"/>
          <w:sz w:val="24"/>
          <w:szCs w:val="24"/>
          <w:lang w:eastAsia="es-ES"/>
        </w:rPr>
      </w:pPr>
      <w:r w:rsidRPr="0073277B">
        <w:rPr>
          <w:rFonts w:ascii="Arial" w:eastAsia="Times New Roman" w:hAnsi="Arial" w:cs="Arial"/>
          <w:color w:val="717070"/>
          <w:sz w:val="24"/>
          <w:szCs w:val="24"/>
          <w:lang w:eastAsia="es-ES"/>
        </w:rPr>
        <w:t> </w:t>
      </w:r>
    </w:p>
    <w:p w:rsidR="000A35C1" w:rsidRDefault="000A35C1"/>
    <w:p w:rsidR="007A47A5" w:rsidRDefault="007A47A5"/>
    <w:p w:rsidR="007A47A5" w:rsidRDefault="007A47A5"/>
    <w:p w:rsidR="007A47A5" w:rsidRDefault="007A47A5">
      <w:bookmarkStart w:id="0" w:name="_GoBack"/>
      <w:bookmarkEnd w:id="0"/>
    </w:p>
    <w:p w:rsidR="007A47A5" w:rsidRDefault="007A47A5" w:rsidP="007A47A5">
      <w:pPr>
        <w:pStyle w:val="Ttulo2"/>
        <w:spacing w:before="0" w:beforeAutospacing="0" w:after="0" w:afterAutospacing="0" w:line="336" w:lineRule="atLeast"/>
        <w:textAlignment w:val="baseline"/>
        <w:rPr>
          <w:rFonts w:ascii="Arial" w:hAnsi="Arial" w:cs="Arial"/>
          <w:b w:val="0"/>
          <w:bCs w:val="0"/>
          <w:color w:val="000000"/>
          <w:sz w:val="45"/>
          <w:szCs w:val="45"/>
        </w:rPr>
      </w:pPr>
      <w:proofErr w:type="spellStart"/>
      <w:r>
        <w:rPr>
          <w:rStyle w:val="wixui-rich-texttext"/>
          <w:rFonts w:ascii="Arial" w:hAnsi="Arial" w:cs="Arial"/>
          <w:b w:val="0"/>
          <w:bCs w:val="0"/>
          <w:color w:val="000000"/>
          <w:sz w:val="45"/>
          <w:szCs w:val="45"/>
          <w:bdr w:val="none" w:sz="0" w:space="0" w:color="auto" w:frame="1"/>
        </w:rPr>
        <w:lastRenderedPageBreak/>
        <w:t>Curriculum</w:t>
      </w:r>
      <w:proofErr w:type="spellEnd"/>
      <w:r>
        <w:rPr>
          <w:rFonts w:ascii="Arial" w:hAnsi="Arial" w:cs="Arial"/>
          <w:b w:val="0"/>
          <w:bCs w:val="0"/>
          <w:color w:val="000000"/>
          <w:sz w:val="45"/>
          <w:szCs w:val="45"/>
        </w:rPr>
        <w:t> Coach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b/>
          <w:bCs/>
          <w:color w:val="FF000A"/>
          <w:bdr w:val="none" w:sz="0" w:space="0" w:color="auto" w:frame="1"/>
        </w:rPr>
        <w:t>FORMACIÓN: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b/>
          <w:bCs/>
          <w:color w:val="FF000A"/>
          <w:bdr w:val="none" w:sz="0" w:space="0" w:color="auto" w:frame="1"/>
        </w:rPr>
        <w:t>​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 xml:space="preserve">- Doctora en Estudios </w:t>
      </w:r>
      <w:proofErr w:type="spellStart"/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Linguísticos</w:t>
      </w:r>
      <w:proofErr w:type="spellEnd"/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, Literarios y Teatrales por la Universidad de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Alcalá (2019).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​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- Es Licenciada en Arte Dramático  y  Profesora de Arte Dramático por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proofErr w:type="gramStart"/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la</w:t>
      </w:r>
      <w:proofErr w:type="gramEnd"/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 xml:space="preserve"> Facultad de Artes, Universidad Nacional de Cuyo, (1992).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En 2003 obtiene la Homologación del título universitario por la RESAD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(Real Escuela de Arte Dramático de Madrid).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- Realiza Cursos de doctorado en “Teoría, Historia y Práctica del Teatro”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proofErr w:type="gramStart"/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en</w:t>
      </w:r>
      <w:proofErr w:type="gramEnd"/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 xml:space="preserve"> la Universidad Alcalá de Henares, (1997- 2002).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 xml:space="preserve">- Es “Experto en </w:t>
      </w:r>
      <w:proofErr w:type="spellStart"/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Coaching</w:t>
      </w:r>
      <w:proofErr w:type="spellEnd"/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 xml:space="preserve"> Personal” (2010) y “Experto en Inteligencia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Emocional” (2011) por la Universidad Camilo José Cela.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b/>
          <w:bCs/>
          <w:color w:val="FF000A"/>
          <w:bdr w:val="none" w:sz="0" w:space="0" w:color="auto" w:frame="1"/>
        </w:rPr>
        <w:t>PROFESORA DE TEATRO Y ACTUACIÓN AUDIOVISUAL: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​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- Profesora en el Grado en Artes Escénicas y en la Diplomatura de Actuación Escénica y Audiovisual.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 </w:t>
      </w:r>
      <w:proofErr w:type="gram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en</w:t>
      </w:r>
      <w:proofErr w:type="gram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 TAI- Centro de Arte Universitario – Universidad Rey Juan Carlos (desde 2018)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​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- Es Profesora de Actuación ante Cámara en la Escuela Estudio 3 (2005-2018)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​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-Trabaja en la Cátedra Práctica Escénica de la Universidad Nacional de Cuyo, como profesora invitada (2017)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​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- Es Profesora de Actuación para cine y TV en “La Compañía Cine” (2006-2015)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​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- Dicta Seminarios de Actuación ante Cámara en Universidad Nacional de Cuyo, Argentina (2012 - 2013- 2014)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- Dirige “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Histeriotipos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” en La Escalera de Jacob, (2012)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- Es Coach de actores de “Cazadores de hombres”, serie de Antena 3.  Directores: Norberto López Amado, José María Caro, Iñaki Peñafiel, 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Alvaro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 Fernández Armero, Miguel 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Bardem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. (2008)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lastRenderedPageBreak/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- Trabaja como Coach de actores en “El porvenir es largo”, serie de Televisión Española. Directores: Eduardo 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Milewicz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, Eva 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Norveto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, John Berlanga, Rafael Carvajal, Xabi Borrell. (2007)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​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- En 2006 funda con Eduardo 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Milewicz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  “La Compañía Cine”, espacio de formación, producción y difusión del medio audiovisual. Desde esa fecha es profesora y coach de los “Gimnasios permanentes de entrenamiento actoral”.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- Es Coach de actores de “Eva y 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Kolegas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”, serie para Internet de la productora Rojo vivo. (2007)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- Es  Coach del Laboratorio “Autor y Actor”, coordinado por Valentín 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Fernandez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Tubau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. (2006)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guard"/>
          <w:rFonts w:ascii="Arial" w:hAnsi="Arial" w:cs="Arial"/>
          <w:color w:val="717070"/>
          <w:bdr w:val="none" w:sz="0" w:space="0" w:color="auto" w:frame="1"/>
        </w:rPr>
        <w:t>​</w:t>
      </w: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​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- Trabaja como entrenadora de actores con Eduardo 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Milewicz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 en seminarios de Actuación para cámara, (2005)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- Desde 1999 hasta 2006 trabaja como profesora de Actuación en la “Escuela de Cristina Rota”. Coordina regularmente espectáculos en la Sala Mirador.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- Es ayudante  de dirección del montaje “El privilegio de ser perro”, dirigido por Juan Diego 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Botto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, (2005)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b/>
          <w:bCs/>
          <w:color w:val="FF000A"/>
          <w:bdr w:val="none" w:sz="0" w:space="0" w:color="auto" w:frame="1"/>
        </w:rPr>
        <w:t>FORMADORA Y COACH PERSONAL EN HABLIDADES DE COMUNICACIÒN: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b/>
          <w:bCs/>
          <w:color w:val="FF000A"/>
          <w:bdr w:val="none" w:sz="0" w:space="0" w:color="auto" w:frame="1"/>
        </w:rPr>
        <w:t>​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- Profesora de Oratoria en  EWA, Universidad de 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Alcala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,  Madrid, (desde 2014)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​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-Formadora en Habilidades de Comunicación en  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Creatia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Bussines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 (2016-2017)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- Consultora de comunicación empresarial en  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Coacting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:</w:t>
      </w:r>
      <w:proofErr w:type="gram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  laboratorio</w:t>
      </w:r>
      <w:proofErr w:type="gram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 para la formación de habilidades en la expresión y comunicación. Conferenciante en CESMA, Salón Mi empresa</w:t>
      </w:r>
      <w:proofErr w:type="gram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.(</w:t>
      </w:r>
      <w:proofErr w:type="gram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2010- 2012)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- Coach personal en el área de expresión y comunicación: Cursos y programas a particulares ejecutivos. Participación con empresas de formación: 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The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Mirror</w:t>
      </w:r>
      <w:proofErr w:type="spell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, Telefónica, I2C</w:t>
      </w:r>
      <w:proofErr w:type="gramStart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.(</w:t>
      </w:r>
      <w:proofErr w:type="gramEnd"/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2009-2010)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717070"/>
        </w:rPr>
      </w:pPr>
      <w:r>
        <w:rPr>
          <w:rStyle w:val="color15"/>
          <w:rFonts w:ascii="Arial" w:hAnsi="Arial" w:cs="Arial"/>
          <w:color w:val="000000"/>
          <w:bdr w:val="none" w:sz="0" w:space="0" w:color="auto" w:frame="1"/>
        </w:rPr>
        <w:t> - Profesora en la "Red Federal de Formación Docente Continua en la Universidad Nacional de Cuyo. (1995-1997)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lastRenderedPageBreak/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b/>
          <w:bCs/>
          <w:color w:val="FF000A"/>
          <w:bdr w:val="none" w:sz="0" w:space="0" w:color="auto" w:frame="1"/>
        </w:rPr>
        <w:t>PERIODISTA - COMUNICADORA: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b/>
          <w:bCs/>
          <w:color w:val="FF000A"/>
          <w:bdr w:val="none" w:sz="0" w:space="0" w:color="auto" w:frame="1"/>
        </w:rPr>
        <w:t>​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- Investigadora y autora de publicaciones y ponencias sobre pedagogía teatral. Participante habitual en Congresos sobre Teatro, Educación Artística y Actuación Audiovisual.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​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- Co-Autora de los libros “Teatro, Adolescencia y Escuela. Fundamentos y Práctica Docente”. Buenos Aires: Aique</w:t>
      </w:r>
      <w:proofErr w:type="gramStart"/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,1998</w:t>
      </w:r>
      <w:proofErr w:type="gramEnd"/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. Y “Didáctica del Teatro”, Buenos Aires, Instituto Nacional del Teatro, 2003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Fonts w:ascii="Arial" w:hAnsi="Arial" w:cs="Arial"/>
          <w:color w:val="717070"/>
        </w:rPr>
        <w:t> </w:t>
      </w:r>
    </w:p>
    <w:p w:rsidR="007A47A5" w:rsidRDefault="007A47A5" w:rsidP="007A47A5">
      <w:pPr>
        <w:pStyle w:val="font7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717070"/>
        </w:rPr>
      </w:pPr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 xml:space="preserve">- Periodista en el campo de la expresión y la comunicación. Publica regularmente artículos en revistas especializadas como Primer Acto, </w:t>
      </w:r>
      <w:proofErr w:type="spellStart"/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>Ubu</w:t>
      </w:r>
      <w:proofErr w:type="spellEnd"/>
      <w:r>
        <w:rPr>
          <w:rStyle w:val="wixui-rich-texttext"/>
          <w:rFonts w:ascii="Arial" w:hAnsi="Arial" w:cs="Arial"/>
          <w:color w:val="717070"/>
          <w:bdr w:val="none" w:sz="0" w:space="0" w:color="auto" w:frame="1"/>
        </w:rPr>
        <w:t xml:space="preserve"> Teatro y La maga, (1998-2003).</w:t>
      </w:r>
    </w:p>
    <w:p w:rsidR="007A47A5" w:rsidRDefault="007A47A5"/>
    <w:sectPr w:rsidR="007A47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7B"/>
    <w:rsid w:val="000A35C1"/>
    <w:rsid w:val="0073277B"/>
    <w:rsid w:val="007A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32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3277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wixui-rich-texttext">
    <w:name w:val="wixui-rich-text__text"/>
    <w:basedOn w:val="Fuentedeprrafopredeter"/>
    <w:rsid w:val="0073277B"/>
  </w:style>
  <w:style w:type="paragraph" w:customStyle="1" w:styleId="font7">
    <w:name w:val="font_7"/>
    <w:basedOn w:val="Normal"/>
    <w:rsid w:val="0073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15">
    <w:name w:val="color_15"/>
    <w:basedOn w:val="Fuentedeprrafopredeter"/>
    <w:rsid w:val="0073277B"/>
  </w:style>
  <w:style w:type="character" w:styleId="Hipervnculo">
    <w:name w:val="Hyperlink"/>
    <w:basedOn w:val="Fuentedeprrafopredeter"/>
    <w:uiPriority w:val="99"/>
    <w:semiHidden/>
    <w:unhideWhenUsed/>
    <w:rsid w:val="0073277B"/>
    <w:rPr>
      <w:color w:val="0000FF"/>
      <w:u w:val="single"/>
    </w:rPr>
  </w:style>
  <w:style w:type="character" w:customStyle="1" w:styleId="wixguard">
    <w:name w:val="wixguard"/>
    <w:basedOn w:val="Fuentedeprrafopredeter"/>
    <w:rsid w:val="007A4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32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3277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wixui-rich-texttext">
    <w:name w:val="wixui-rich-text__text"/>
    <w:basedOn w:val="Fuentedeprrafopredeter"/>
    <w:rsid w:val="0073277B"/>
  </w:style>
  <w:style w:type="paragraph" w:customStyle="1" w:styleId="font7">
    <w:name w:val="font_7"/>
    <w:basedOn w:val="Normal"/>
    <w:rsid w:val="0073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15">
    <w:name w:val="color_15"/>
    <w:basedOn w:val="Fuentedeprrafopredeter"/>
    <w:rsid w:val="0073277B"/>
  </w:style>
  <w:style w:type="character" w:styleId="Hipervnculo">
    <w:name w:val="Hyperlink"/>
    <w:basedOn w:val="Fuentedeprrafopredeter"/>
    <w:uiPriority w:val="99"/>
    <w:semiHidden/>
    <w:unhideWhenUsed/>
    <w:rsid w:val="0073277B"/>
    <w:rPr>
      <w:color w:val="0000FF"/>
      <w:u w:val="single"/>
    </w:rPr>
  </w:style>
  <w:style w:type="character" w:customStyle="1" w:styleId="wixguard">
    <w:name w:val="wixguard"/>
    <w:basedOn w:val="Fuentedeprrafopredeter"/>
    <w:rsid w:val="007A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erevientenlosartistas.wordpress.com/2013/05/30/programa-doble-en-la-casa-de-la-porter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partebolivia.blogspot.com.e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lodijoelapuntador.blogspot.com.es/2013/10/queremos-el-limbo_23.html" TargetMode="External"/><Relationship Id="rId11" Type="http://schemas.openxmlformats.org/officeDocument/2006/relationships/hyperlink" Target="http://locosdecontento.com/los-actores/sara-torres/" TargetMode="External"/><Relationship Id="rId5" Type="http://schemas.openxmlformats.org/officeDocument/2006/relationships/hyperlink" Target="http://www.todosalteatro.com/32257/critica-carne-viva-pension-pulgas.html" TargetMode="External"/><Relationship Id="rId10" Type="http://schemas.openxmlformats.org/officeDocument/2006/relationships/hyperlink" Target="http://www.mdzol.com/nota/4160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2.losandes.com.ar/notas/2012/8/24/locos-contento-formula-eficaz-662653.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2025-06-06T05:30:00Z</dcterms:created>
  <dcterms:modified xsi:type="dcterms:W3CDTF">2025-06-06T05:32:00Z</dcterms:modified>
</cp:coreProperties>
</file>